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CAE" w:rsidRDefault="00BC0CA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A5B97">
        <w:rPr>
          <w:rFonts w:ascii="Times New Roman" w:hAnsi="Times New Roman" w:cs="Times New Roman"/>
          <w:b/>
          <w:sz w:val="24"/>
          <w:szCs w:val="24"/>
        </w:rPr>
        <w:t>81</w:t>
      </w:r>
    </w:p>
    <w:p w:rsidR="00960DF5" w:rsidRPr="00BC0CAE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AE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3A5B97" w:rsidRPr="00BC0CAE">
        <w:rPr>
          <w:rFonts w:ascii="Times New Roman" w:hAnsi="Times New Roman" w:cs="Times New Roman"/>
          <w:b/>
          <w:sz w:val="24"/>
          <w:szCs w:val="24"/>
        </w:rPr>
        <w:t>31</w:t>
      </w:r>
      <w:r w:rsidR="00E7576C" w:rsidRPr="00BC0CAE">
        <w:rPr>
          <w:rFonts w:ascii="Times New Roman" w:hAnsi="Times New Roman" w:cs="Times New Roman"/>
          <w:b/>
          <w:sz w:val="24"/>
          <w:szCs w:val="24"/>
        </w:rPr>
        <w:t>. 10</w:t>
      </w:r>
      <w:r w:rsidRPr="00BC0CAE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BC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97" w:rsidRPr="00BC0CAE">
        <w:rPr>
          <w:rFonts w:ascii="Times New Roman" w:hAnsi="Times New Roman" w:cs="Times New Roman"/>
          <w:b/>
          <w:sz w:val="24"/>
          <w:szCs w:val="24"/>
        </w:rPr>
        <w:t>2023</w:t>
      </w:r>
      <w:r w:rsidR="00960DF5" w:rsidRPr="00BC0CAE">
        <w:rPr>
          <w:rFonts w:ascii="Times New Roman" w:hAnsi="Times New Roman" w:cs="Times New Roman"/>
          <w:b/>
          <w:sz w:val="24"/>
          <w:szCs w:val="24"/>
        </w:rPr>
        <w:t>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AE" w:rsidRDefault="00BC0CAE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20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трима членове на ОИК, Община Рила от различни партии и/или коалиции за предаване на избирателните списъци и приложените към тях удостоверения, декларации</w:t>
      </w:r>
      <w:r w:rsidR="003A5B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списъци за допълнително вписване на придружителите и </w:t>
      </w:r>
      <w:r w:rsidR="000F020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заличените лица на ТЗ на Главна дирекция „ГРАО“.</w:t>
      </w:r>
      <w:r w:rsidR="003A5B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C0CAE" w:rsidRDefault="00BC0CAE" w:rsidP="0038109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CE3" w:rsidRPr="00225CE3" w:rsidRDefault="008543A6" w:rsidP="0038109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раздел </w:t>
      </w:r>
      <w:r w:rsidR="00E22B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38 от Решение №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2653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 w:rsidR="00506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т. 2 от Решение № 2765-МИ/24.10.2023г. </w:t>
      </w:r>
      <w:r w:rsidR="00506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 дневен срок от приключване на гласуването 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/от предаване на протоколите/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r w:rsidR="00E52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комисия</w:t>
      </w:r>
      <w:r w:rsidR="00E52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</w:t>
      </w:r>
      <w:r w:rsidR="00E52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опис с протокол</w:t>
      </w:r>
      <w:r w:rsidR="00E52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ТЗ на Главна дирекция „ГРАО“</w:t>
      </w:r>
      <w:r w:rsidR="00381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пликовете по т.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по т. 9</w:t>
      </w:r>
      <w:r w:rsidR="00E52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настоящото решение с книжата </w:t>
      </w:r>
      <w:r w:rsidR="00E22B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 списъци и приложените към тях удостоверения, декларации, списъци</w:t>
      </w:r>
      <w:r w:rsidR="00E22B58" w:rsidRP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заличените лица</w:t>
      </w:r>
      <w:r w:rsidR="00E22B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списъци на</w:t>
      </w:r>
      <w:r w:rsidR="00E22B58" w:rsidRP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B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вписване на придружителите</w:t>
      </w:r>
      <w:r w:rsidR="00E22B5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225CE3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за извършване на проврека за гласуване в нарушение на правилата на ИК и други нарушения на Изборния кодекс.</w:t>
      </w:r>
      <w:r w:rsidR="00225C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Протоколът се съставя в два екземпляра и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</w:p>
    <w:p w:rsidR="00BC0CAE" w:rsidRDefault="00BC0CAE" w:rsidP="005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5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</w:t>
      </w:r>
      <w:r w:rsidR="00506022">
        <w:rPr>
          <w:rFonts w:ascii="Times New Roman" w:hAnsi="Times New Roman" w:cs="Times New Roman"/>
          <w:sz w:val="24"/>
          <w:szCs w:val="24"/>
        </w:rPr>
        <w:t xml:space="preserve"> в изпълнение на </w:t>
      </w:r>
      <w:r w:rsidR="00225CE3" w:rsidRPr="00225CE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25CE3" w:rsidRPr="00225CE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225CE3" w:rsidRPr="00225CE3">
        <w:rPr>
          <w:rFonts w:ascii="Times New Roman" w:hAnsi="Times New Roman" w:cs="Times New Roman"/>
          <w:sz w:val="24"/>
          <w:szCs w:val="24"/>
        </w:rPr>
        <w:t>, т. 38 от Решение № 2653-МИ/12.10.2023г. и т. 2 от Решение № 2765-МИ/24.10.2023г. на ЦИК</w:t>
      </w:r>
      <w:r w:rsidR="00414274" w:rsidRPr="00225CE3">
        <w:rPr>
          <w:rFonts w:ascii="Times New Roman" w:hAnsi="Times New Roman" w:cs="Times New Roman"/>
          <w:sz w:val="24"/>
          <w:szCs w:val="24"/>
        </w:rPr>
        <w:t>,</w:t>
      </w:r>
      <w:r w:rsidR="00414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BC0CAE" w:rsidRDefault="00BC0CAE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C0CAE" w:rsidRDefault="00BC0CAE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69" w:rsidRDefault="00414274" w:rsidP="00BC0C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трима членове на ОИК от </w:t>
      </w:r>
      <w:r w:rsidRPr="00414274">
        <w:rPr>
          <w:rFonts w:ascii="Times New Roman" w:hAnsi="Times New Roman" w:cs="Times New Roman"/>
          <w:sz w:val="24"/>
          <w:szCs w:val="24"/>
        </w:rPr>
        <w:t xml:space="preserve">различни партии и/или коалиции за предаване на </w:t>
      </w:r>
      <w:r w:rsidR="00BC0CAE">
        <w:rPr>
          <w:rFonts w:ascii="Times New Roman" w:hAnsi="Times New Roman" w:cs="Times New Roman"/>
          <w:sz w:val="24"/>
          <w:szCs w:val="24"/>
        </w:rPr>
        <w:t xml:space="preserve">Плик с надпис „Плик № 1 – МИ – списъци на СИК, съдържащ </w:t>
      </w:r>
      <w:r w:rsidR="00BC0CAE" w:rsidRPr="00BC0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0CAE" w:rsidRPr="00BC0CAE">
        <w:rPr>
          <w:rFonts w:ascii="Times New Roman" w:hAnsi="Times New Roman" w:cs="Times New Roman"/>
          <w:sz w:val="24"/>
          <w:szCs w:val="24"/>
        </w:rPr>
        <w:t>избирателните списъци и приложените към тях удостоверения, декларации, списъци на заличените лица</w:t>
      </w:r>
      <w:r w:rsidR="00BC0CAE" w:rsidRPr="00BC0C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0CAE" w:rsidRPr="00BC0CAE">
        <w:rPr>
          <w:rFonts w:ascii="Times New Roman" w:hAnsi="Times New Roman" w:cs="Times New Roman"/>
          <w:sz w:val="24"/>
          <w:szCs w:val="24"/>
        </w:rPr>
        <w:t>и списъци на допълнително вписване на придружителите</w:t>
      </w:r>
      <w:r w:rsidR="00BC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ТЗ на Главна дирекция „ГРАО“, както следва:</w:t>
      </w:r>
    </w:p>
    <w:p w:rsidR="00414274" w:rsidRDefault="00D17127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Славчева Ингилизова на длъжност- Заместник – председател на ОИК</w:t>
      </w:r>
      <w:r w:rsidR="00414274">
        <w:rPr>
          <w:rFonts w:ascii="Times New Roman" w:hAnsi="Times New Roman" w:cs="Times New Roman"/>
          <w:sz w:val="24"/>
          <w:szCs w:val="24"/>
        </w:rPr>
        <w:t>;</w:t>
      </w:r>
    </w:p>
    <w:p w:rsidR="00414274" w:rsidRDefault="00D17127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Райна Атанасова Пашова на длъжност -Секретар на ОИК</w:t>
      </w:r>
      <w:r w:rsidR="00414274">
        <w:rPr>
          <w:rFonts w:ascii="Times New Roman" w:hAnsi="Times New Roman" w:cs="Times New Roman"/>
          <w:sz w:val="24"/>
          <w:szCs w:val="24"/>
        </w:rPr>
        <w:t>;</w:t>
      </w:r>
    </w:p>
    <w:p w:rsidR="00414274" w:rsidRDefault="00D17127" w:rsidP="0041427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Лазаров Александров на длъжност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член на ОИК</w:t>
      </w:r>
    </w:p>
    <w:p w:rsidR="00414274" w:rsidRPr="00414274" w:rsidRDefault="00414274" w:rsidP="00414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определените членове на ОИК да предадат по опис с протокол на ТЗ на ГД „ГРАО“ пликовете </w:t>
      </w:r>
      <w:r w:rsidR="00CD0C11">
        <w:rPr>
          <w:rFonts w:ascii="Times New Roman" w:hAnsi="Times New Roman" w:cs="Times New Roman"/>
          <w:sz w:val="24"/>
          <w:szCs w:val="24"/>
        </w:rPr>
        <w:t>с избирателните списъци и приложените към тях книжа за извършване на проверка за гласуване в нарушение на правилата на ИК и други нарушения на ИК, както и да подпишат предавателно – приемателния протокол.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 xml:space="preserve">На основание чл. 88, ал. 1 от ИК, настоящето Решение подлежи на оспорване в тридневен срок от обявяването му </w:t>
      </w:r>
      <w:r w:rsidR="00BC0CAE">
        <w:rPr>
          <w:rFonts w:ascii="Times New Roman" w:hAnsi="Times New Roman" w:cs="Times New Roman"/>
          <w:sz w:val="24"/>
          <w:szCs w:val="24"/>
        </w:rPr>
        <w:t xml:space="preserve">чрез ОИК, Община Рила </w:t>
      </w:r>
      <w:r w:rsidRPr="004A2F9C">
        <w:rPr>
          <w:rFonts w:ascii="Times New Roman" w:hAnsi="Times New Roman" w:cs="Times New Roman"/>
          <w:sz w:val="24"/>
          <w:szCs w:val="24"/>
        </w:rPr>
        <w:t>пред Централната избирателна комисия.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BC0CAE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/Райна Пашова</w:t>
      </w:r>
      <w:r w:rsidR="00FD42DC">
        <w:rPr>
          <w:rFonts w:ascii="Times New Roman" w:hAnsi="Times New Roman" w:cs="Times New Roman"/>
          <w:b/>
          <w:sz w:val="24"/>
          <w:szCs w:val="24"/>
        </w:rPr>
        <w:t>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BC0CAE">
      <w:pgSz w:w="11906" w:h="16838"/>
      <w:pgMar w:top="993" w:right="19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C98"/>
    <w:multiLevelType w:val="hybridMultilevel"/>
    <w:tmpl w:val="81E0EF46"/>
    <w:lvl w:ilvl="0" w:tplc="0576D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3373A"/>
    <w:multiLevelType w:val="hybridMultilevel"/>
    <w:tmpl w:val="3A62138E"/>
    <w:lvl w:ilvl="0" w:tplc="AF38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9B64D2"/>
    <w:multiLevelType w:val="hybridMultilevel"/>
    <w:tmpl w:val="809A196E"/>
    <w:lvl w:ilvl="0" w:tplc="B8D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2"/>
  </w:num>
  <w:num w:numId="5">
    <w:abstractNumId w:val="1"/>
  </w:num>
  <w:num w:numId="6">
    <w:abstractNumId w:val="26"/>
  </w:num>
  <w:num w:numId="7">
    <w:abstractNumId w:val="35"/>
  </w:num>
  <w:num w:numId="8">
    <w:abstractNumId w:val="28"/>
  </w:num>
  <w:num w:numId="9">
    <w:abstractNumId w:val="0"/>
  </w:num>
  <w:num w:numId="10">
    <w:abstractNumId w:val="7"/>
  </w:num>
  <w:num w:numId="11">
    <w:abstractNumId w:val="21"/>
  </w:num>
  <w:num w:numId="12">
    <w:abstractNumId w:val="19"/>
  </w:num>
  <w:num w:numId="13">
    <w:abstractNumId w:val="37"/>
  </w:num>
  <w:num w:numId="14">
    <w:abstractNumId w:val="32"/>
  </w:num>
  <w:num w:numId="15">
    <w:abstractNumId w:val="8"/>
  </w:num>
  <w:num w:numId="16">
    <w:abstractNumId w:val="17"/>
  </w:num>
  <w:num w:numId="17">
    <w:abstractNumId w:val="24"/>
  </w:num>
  <w:num w:numId="18">
    <w:abstractNumId w:val="30"/>
  </w:num>
  <w:num w:numId="19">
    <w:abstractNumId w:val="31"/>
  </w:num>
  <w:num w:numId="20">
    <w:abstractNumId w:val="14"/>
  </w:num>
  <w:num w:numId="21">
    <w:abstractNumId w:val="18"/>
  </w:num>
  <w:num w:numId="22">
    <w:abstractNumId w:val="22"/>
  </w:num>
  <w:num w:numId="23">
    <w:abstractNumId w:val="2"/>
  </w:num>
  <w:num w:numId="24">
    <w:abstractNumId w:val="25"/>
  </w:num>
  <w:num w:numId="25">
    <w:abstractNumId w:val="3"/>
  </w:num>
  <w:num w:numId="26">
    <w:abstractNumId w:val="9"/>
  </w:num>
  <w:num w:numId="27">
    <w:abstractNumId w:val="10"/>
  </w:num>
  <w:num w:numId="28">
    <w:abstractNumId w:val="23"/>
  </w:num>
  <w:num w:numId="29">
    <w:abstractNumId w:val="38"/>
  </w:num>
  <w:num w:numId="30">
    <w:abstractNumId w:val="27"/>
  </w:num>
  <w:num w:numId="31">
    <w:abstractNumId w:val="34"/>
  </w:num>
  <w:num w:numId="32">
    <w:abstractNumId w:val="36"/>
  </w:num>
  <w:num w:numId="33">
    <w:abstractNumId w:val="15"/>
  </w:num>
  <w:num w:numId="34">
    <w:abstractNumId w:val="6"/>
  </w:num>
  <w:num w:numId="35">
    <w:abstractNumId w:val="13"/>
  </w:num>
  <w:num w:numId="36">
    <w:abstractNumId w:val="5"/>
  </w:num>
  <w:num w:numId="37">
    <w:abstractNumId w:val="29"/>
  </w:num>
  <w:num w:numId="38">
    <w:abstractNumId w:val="3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1E67"/>
    <w:rsid w:val="00083D03"/>
    <w:rsid w:val="000A2413"/>
    <w:rsid w:val="000F020D"/>
    <w:rsid w:val="000F1381"/>
    <w:rsid w:val="000F6F6C"/>
    <w:rsid w:val="00134DED"/>
    <w:rsid w:val="001570E0"/>
    <w:rsid w:val="00174B7E"/>
    <w:rsid w:val="00175BA8"/>
    <w:rsid w:val="00194912"/>
    <w:rsid w:val="001A32BE"/>
    <w:rsid w:val="001A7FDC"/>
    <w:rsid w:val="001F7857"/>
    <w:rsid w:val="0022019D"/>
    <w:rsid w:val="00225CE3"/>
    <w:rsid w:val="00226FE4"/>
    <w:rsid w:val="00256E34"/>
    <w:rsid w:val="002648A9"/>
    <w:rsid w:val="002A47EA"/>
    <w:rsid w:val="003341F7"/>
    <w:rsid w:val="003478F6"/>
    <w:rsid w:val="0035277C"/>
    <w:rsid w:val="00356A42"/>
    <w:rsid w:val="003629FA"/>
    <w:rsid w:val="0038109C"/>
    <w:rsid w:val="003A2684"/>
    <w:rsid w:val="003A5B97"/>
    <w:rsid w:val="003B2DAC"/>
    <w:rsid w:val="003D797E"/>
    <w:rsid w:val="003F29ED"/>
    <w:rsid w:val="00414274"/>
    <w:rsid w:val="00440920"/>
    <w:rsid w:val="0044384A"/>
    <w:rsid w:val="00466D0D"/>
    <w:rsid w:val="0047311D"/>
    <w:rsid w:val="004A3152"/>
    <w:rsid w:val="004B1AA6"/>
    <w:rsid w:val="004E4146"/>
    <w:rsid w:val="00502C35"/>
    <w:rsid w:val="00506022"/>
    <w:rsid w:val="00533CDE"/>
    <w:rsid w:val="0054017A"/>
    <w:rsid w:val="005435B3"/>
    <w:rsid w:val="005649D1"/>
    <w:rsid w:val="005961C1"/>
    <w:rsid w:val="005A1F7A"/>
    <w:rsid w:val="005A3210"/>
    <w:rsid w:val="005B5A4F"/>
    <w:rsid w:val="005C284D"/>
    <w:rsid w:val="005D1690"/>
    <w:rsid w:val="005D1C36"/>
    <w:rsid w:val="005E472A"/>
    <w:rsid w:val="005F5300"/>
    <w:rsid w:val="00601FCC"/>
    <w:rsid w:val="0062700E"/>
    <w:rsid w:val="006277BE"/>
    <w:rsid w:val="006747D9"/>
    <w:rsid w:val="0069354E"/>
    <w:rsid w:val="006A4208"/>
    <w:rsid w:val="006A5851"/>
    <w:rsid w:val="006D4583"/>
    <w:rsid w:val="006D66A7"/>
    <w:rsid w:val="006F7864"/>
    <w:rsid w:val="00702940"/>
    <w:rsid w:val="0070454A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543A6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72528"/>
    <w:rsid w:val="009816C1"/>
    <w:rsid w:val="009A171F"/>
    <w:rsid w:val="009C37DA"/>
    <w:rsid w:val="00A113B1"/>
    <w:rsid w:val="00A11DDA"/>
    <w:rsid w:val="00A14E28"/>
    <w:rsid w:val="00A73942"/>
    <w:rsid w:val="00A94205"/>
    <w:rsid w:val="00A964B3"/>
    <w:rsid w:val="00AA4D5A"/>
    <w:rsid w:val="00AD23C6"/>
    <w:rsid w:val="00B00BDA"/>
    <w:rsid w:val="00B05DCE"/>
    <w:rsid w:val="00B30E08"/>
    <w:rsid w:val="00B3287F"/>
    <w:rsid w:val="00B40A41"/>
    <w:rsid w:val="00B42E69"/>
    <w:rsid w:val="00B46C52"/>
    <w:rsid w:val="00B663F8"/>
    <w:rsid w:val="00B81D7B"/>
    <w:rsid w:val="00B935C9"/>
    <w:rsid w:val="00BA0C98"/>
    <w:rsid w:val="00BB7349"/>
    <w:rsid w:val="00BC0CAE"/>
    <w:rsid w:val="00BC2008"/>
    <w:rsid w:val="00BD218D"/>
    <w:rsid w:val="00BE769E"/>
    <w:rsid w:val="00BF2B28"/>
    <w:rsid w:val="00C032FD"/>
    <w:rsid w:val="00C03610"/>
    <w:rsid w:val="00C40961"/>
    <w:rsid w:val="00C409F2"/>
    <w:rsid w:val="00C564E4"/>
    <w:rsid w:val="00CA5519"/>
    <w:rsid w:val="00CA5B5D"/>
    <w:rsid w:val="00CB7AF8"/>
    <w:rsid w:val="00CC0508"/>
    <w:rsid w:val="00CD0C11"/>
    <w:rsid w:val="00CD4DF5"/>
    <w:rsid w:val="00CE30DB"/>
    <w:rsid w:val="00CF1808"/>
    <w:rsid w:val="00D110C7"/>
    <w:rsid w:val="00D1712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22B58"/>
    <w:rsid w:val="00E47189"/>
    <w:rsid w:val="00E526BA"/>
    <w:rsid w:val="00E54EB5"/>
    <w:rsid w:val="00E64BE7"/>
    <w:rsid w:val="00E71C42"/>
    <w:rsid w:val="00E7576C"/>
    <w:rsid w:val="00EA3B47"/>
    <w:rsid w:val="00EA3B55"/>
    <w:rsid w:val="00ED1C0D"/>
    <w:rsid w:val="00ED4250"/>
    <w:rsid w:val="00EF7DDE"/>
    <w:rsid w:val="00F06D56"/>
    <w:rsid w:val="00F36B3E"/>
    <w:rsid w:val="00F454AB"/>
    <w:rsid w:val="00F574BB"/>
    <w:rsid w:val="00F708D5"/>
    <w:rsid w:val="00F71420"/>
    <w:rsid w:val="00F71F69"/>
    <w:rsid w:val="00F8401F"/>
    <w:rsid w:val="00F85054"/>
    <w:rsid w:val="00FD3711"/>
    <w:rsid w:val="00FD42DC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184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13</cp:revision>
  <cp:lastPrinted>2023-10-31T11:16:00Z</cp:lastPrinted>
  <dcterms:created xsi:type="dcterms:W3CDTF">2019-10-29T12:07:00Z</dcterms:created>
  <dcterms:modified xsi:type="dcterms:W3CDTF">2023-10-31T11:16:00Z</dcterms:modified>
</cp:coreProperties>
</file>